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C" w:rsidRDefault="00E2162C" w:rsidP="00E2162C">
      <w:pPr>
        <w:jc w:val="both"/>
      </w:pPr>
    </w:p>
    <w:p w:rsidR="001F2D4C" w:rsidRPr="00E2162C" w:rsidRDefault="00EB4F71" w:rsidP="00590AE2">
      <w:pPr>
        <w:jc w:val="both"/>
        <w:rPr>
          <w:sz w:val="22"/>
          <w:szCs w:val="22"/>
        </w:rPr>
      </w:pPr>
      <w:r w:rsidRPr="00E2162C">
        <w:rPr>
          <w:sz w:val="22"/>
          <w:szCs w:val="22"/>
        </w:rPr>
        <w:t xml:space="preserve">Surface Water Quality  Study at 4 locations: S1( </w:t>
      </w:r>
      <w:proofErr w:type="spellStart"/>
      <w:r w:rsidRPr="00E2162C">
        <w:rPr>
          <w:sz w:val="22"/>
          <w:szCs w:val="22"/>
        </w:rPr>
        <w:t>Sitalakhya</w:t>
      </w:r>
      <w:proofErr w:type="spellEnd"/>
      <w:r w:rsidRPr="00E2162C">
        <w:rPr>
          <w:sz w:val="22"/>
          <w:szCs w:val="22"/>
        </w:rPr>
        <w:t xml:space="preserve"> River at </w:t>
      </w:r>
      <w:proofErr w:type="spellStart"/>
      <w:r w:rsidRPr="00E2162C">
        <w:rPr>
          <w:sz w:val="22"/>
          <w:szCs w:val="22"/>
        </w:rPr>
        <w:t>Kanchan</w:t>
      </w:r>
      <w:proofErr w:type="spellEnd"/>
      <w:r w:rsidRPr="00E2162C">
        <w:rPr>
          <w:sz w:val="22"/>
          <w:szCs w:val="22"/>
        </w:rPr>
        <w:t xml:space="preserve"> Bridge), </w:t>
      </w:r>
      <w:r w:rsidR="00E2162C" w:rsidRPr="00E2162C">
        <w:rPr>
          <w:sz w:val="22"/>
          <w:szCs w:val="22"/>
        </w:rPr>
        <w:t xml:space="preserve"> </w:t>
      </w:r>
      <w:r w:rsidRPr="00E2162C">
        <w:rPr>
          <w:sz w:val="22"/>
          <w:szCs w:val="22"/>
        </w:rPr>
        <w:t>S2</w:t>
      </w:r>
      <w:r w:rsidR="00E2162C" w:rsidRPr="00E2162C">
        <w:rPr>
          <w:sz w:val="22"/>
          <w:szCs w:val="22"/>
        </w:rPr>
        <w:t xml:space="preserve"> </w:t>
      </w:r>
      <w:r w:rsidRPr="00E2162C">
        <w:rPr>
          <w:sz w:val="22"/>
          <w:szCs w:val="22"/>
        </w:rPr>
        <w:t xml:space="preserve">( </w:t>
      </w:r>
      <w:proofErr w:type="spellStart"/>
      <w:r w:rsidRPr="00E2162C">
        <w:rPr>
          <w:sz w:val="22"/>
          <w:szCs w:val="22"/>
        </w:rPr>
        <w:t>Sitalakhya</w:t>
      </w:r>
      <w:proofErr w:type="spellEnd"/>
      <w:r w:rsidRPr="00E2162C">
        <w:rPr>
          <w:sz w:val="22"/>
          <w:szCs w:val="22"/>
        </w:rPr>
        <w:t xml:space="preserve"> River  in between </w:t>
      </w:r>
      <w:proofErr w:type="spellStart"/>
      <w:r w:rsidRPr="00E2162C">
        <w:rPr>
          <w:sz w:val="22"/>
          <w:szCs w:val="22"/>
        </w:rPr>
        <w:t>Kaliganj</w:t>
      </w:r>
      <w:proofErr w:type="spellEnd"/>
      <w:r w:rsidRPr="00E2162C">
        <w:rPr>
          <w:sz w:val="22"/>
          <w:szCs w:val="22"/>
        </w:rPr>
        <w:t xml:space="preserve"> Ferry &amp; </w:t>
      </w:r>
      <w:proofErr w:type="spellStart"/>
      <w:r w:rsidRPr="00E2162C">
        <w:rPr>
          <w:sz w:val="22"/>
          <w:szCs w:val="22"/>
        </w:rPr>
        <w:t>Ghorasal</w:t>
      </w:r>
      <w:proofErr w:type="spellEnd"/>
      <w:r w:rsidRPr="00E2162C">
        <w:rPr>
          <w:sz w:val="22"/>
          <w:szCs w:val="22"/>
        </w:rPr>
        <w:t xml:space="preserve"> Bridge), M1( Meghna River at </w:t>
      </w:r>
      <w:proofErr w:type="spellStart"/>
      <w:r w:rsidRPr="00E2162C">
        <w:rPr>
          <w:sz w:val="22"/>
          <w:szCs w:val="22"/>
        </w:rPr>
        <w:t>Bisnandi</w:t>
      </w:r>
      <w:proofErr w:type="spellEnd"/>
      <w:r w:rsidRPr="00E2162C">
        <w:rPr>
          <w:sz w:val="22"/>
          <w:szCs w:val="22"/>
        </w:rPr>
        <w:t xml:space="preserve">) &amp; M2( Meghna River at </w:t>
      </w:r>
      <w:proofErr w:type="spellStart"/>
      <w:r w:rsidRPr="00E2162C">
        <w:rPr>
          <w:sz w:val="22"/>
          <w:szCs w:val="22"/>
        </w:rPr>
        <w:t>Baidder</w:t>
      </w:r>
      <w:proofErr w:type="spellEnd"/>
      <w:r w:rsidRPr="00E2162C">
        <w:rPr>
          <w:sz w:val="22"/>
          <w:szCs w:val="22"/>
        </w:rPr>
        <w:t xml:space="preserve"> </w:t>
      </w:r>
      <w:proofErr w:type="spellStart"/>
      <w:r w:rsidRPr="00E2162C">
        <w:rPr>
          <w:sz w:val="22"/>
          <w:szCs w:val="22"/>
        </w:rPr>
        <w:t>Bazar</w:t>
      </w:r>
      <w:proofErr w:type="spellEnd"/>
      <w:r w:rsidRPr="00E2162C">
        <w:rPr>
          <w:sz w:val="22"/>
          <w:szCs w:val="22"/>
        </w:rPr>
        <w:t xml:space="preserve"> at approximate  10 km up stream Meghna  Bridge)</w:t>
      </w:r>
      <w:r w:rsidR="004068DA">
        <w:rPr>
          <w:sz w:val="22"/>
          <w:szCs w:val="22"/>
        </w:rPr>
        <w:t>Duration: March 22,2010 to  August 11,2010</w:t>
      </w:r>
    </w:p>
    <w:p w:rsidR="00E2162C" w:rsidRDefault="00E2162C" w:rsidP="00E2162C">
      <w:pPr>
        <w:jc w:val="both"/>
      </w:pPr>
    </w:p>
    <w:p w:rsidR="00F83E28" w:rsidRDefault="00F83E28"/>
    <w:tbl>
      <w:tblPr>
        <w:tblStyle w:val="TableGrid"/>
        <w:tblW w:w="8942" w:type="dxa"/>
        <w:tblLook w:val="04A0"/>
      </w:tblPr>
      <w:tblGrid>
        <w:gridCol w:w="495"/>
        <w:gridCol w:w="1182"/>
        <w:gridCol w:w="707"/>
        <w:gridCol w:w="1414"/>
        <w:gridCol w:w="653"/>
        <w:gridCol w:w="633"/>
        <w:gridCol w:w="653"/>
        <w:gridCol w:w="633"/>
        <w:gridCol w:w="653"/>
        <w:gridCol w:w="633"/>
        <w:gridCol w:w="653"/>
        <w:gridCol w:w="633"/>
      </w:tblGrid>
      <w:tr w:rsidR="00E2162C" w:rsidTr="00E2162C">
        <w:trPr>
          <w:trHeight w:val="464"/>
        </w:trPr>
        <w:tc>
          <w:tcPr>
            <w:tcW w:w="495" w:type="dxa"/>
            <w:vMerge w:val="restart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SL</w:t>
            </w:r>
          </w:p>
        </w:tc>
        <w:tc>
          <w:tcPr>
            <w:tcW w:w="1182" w:type="dxa"/>
            <w:vMerge w:val="restart"/>
            <w:vAlign w:val="center"/>
          </w:tcPr>
          <w:p w:rsidR="00E2162C" w:rsidRPr="00E2162C" w:rsidRDefault="00E2162C" w:rsidP="00E2162C">
            <w:pPr>
              <w:ind w:right="-69"/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Parameter</w:t>
            </w:r>
          </w:p>
        </w:tc>
        <w:tc>
          <w:tcPr>
            <w:tcW w:w="707" w:type="dxa"/>
            <w:vMerge w:val="restart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Unit</w:t>
            </w:r>
          </w:p>
        </w:tc>
        <w:tc>
          <w:tcPr>
            <w:tcW w:w="1414" w:type="dxa"/>
            <w:vMerge w:val="restart"/>
            <w:tcBorders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Bangladesh</w:t>
            </w:r>
          </w:p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Drinking water</w:t>
            </w:r>
          </w:p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Standard ECR ‘92</w:t>
            </w:r>
          </w:p>
        </w:tc>
        <w:tc>
          <w:tcPr>
            <w:tcW w:w="0" w:type="auto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Location</w:t>
            </w:r>
          </w:p>
        </w:tc>
      </w:tr>
      <w:tr w:rsidR="00E2162C" w:rsidTr="00E2162C">
        <w:trPr>
          <w:trHeight w:val="375"/>
        </w:trPr>
        <w:tc>
          <w:tcPr>
            <w:tcW w:w="495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S1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S2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M1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M2</w:t>
            </w:r>
          </w:p>
        </w:tc>
      </w:tr>
      <w:tr w:rsidR="00E2162C" w:rsidTr="00E2162C">
        <w:trPr>
          <w:trHeight w:val="513"/>
        </w:trPr>
        <w:tc>
          <w:tcPr>
            <w:tcW w:w="495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7" w:type="dxa"/>
            <w:vMerge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Merge/>
            <w:tcBorders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Max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Min</w:t>
            </w:r>
          </w:p>
        </w:tc>
        <w:tc>
          <w:tcPr>
            <w:tcW w:w="6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Max</w:t>
            </w:r>
          </w:p>
        </w:tc>
        <w:tc>
          <w:tcPr>
            <w:tcW w:w="6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Min</w:t>
            </w:r>
          </w:p>
        </w:tc>
        <w:tc>
          <w:tcPr>
            <w:tcW w:w="6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Max</w:t>
            </w:r>
          </w:p>
        </w:tc>
        <w:tc>
          <w:tcPr>
            <w:tcW w:w="6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Min</w:t>
            </w:r>
          </w:p>
        </w:tc>
        <w:tc>
          <w:tcPr>
            <w:tcW w:w="6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Max</w:t>
            </w:r>
          </w:p>
        </w:tc>
        <w:tc>
          <w:tcPr>
            <w:tcW w:w="63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Min</w:t>
            </w:r>
          </w:p>
        </w:tc>
      </w:tr>
      <w:tr w:rsidR="00E2162C" w:rsidTr="001F6CB3">
        <w:trPr>
          <w:trHeight w:val="504"/>
        </w:trPr>
        <w:tc>
          <w:tcPr>
            <w:tcW w:w="495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</w:t>
            </w:r>
          </w:p>
        </w:tc>
        <w:tc>
          <w:tcPr>
            <w:tcW w:w="1182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Turbidity</w:t>
            </w:r>
          </w:p>
        </w:tc>
        <w:tc>
          <w:tcPr>
            <w:tcW w:w="707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NTU</w:t>
            </w:r>
          </w:p>
        </w:tc>
        <w:tc>
          <w:tcPr>
            <w:tcW w:w="1414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10</w:t>
            </w:r>
          </w:p>
        </w:tc>
        <w:tc>
          <w:tcPr>
            <w:tcW w:w="653" w:type="dxa"/>
            <w:tcBorders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119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8.67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96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3.47</w:t>
            </w: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52.1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3.95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45.5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3.75</w:t>
            </w:r>
          </w:p>
        </w:tc>
      </w:tr>
      <w:tr w:rsidR="00E2162C" w:rsidTr="001F6CB3">
        <w:trPr>
          <w:trHeight w:val="504"/>
        </w:trPr>
        <w:tc>
          <w:tcPr>
            <w:tcW w:w="495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2</w:t>
            </w:r>
          </w:p>
        </w:tc>
        <w:tc>
          <w:tcPr>
            <w:tcW w:w="1182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Ammonia</w:t>
            </w:r>
          </w:p>
        </w:tc>
        <w:tc>
          <w:tcPr>
            <w:tcW w:w="707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mg/l</w:t>
            </w:r>
          </w:p>
        </w:tc>
        <w:tc>
          <w:tcPr>
            <w:tcW w:w="1414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0.5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ind w:left="-383" w:firstLine="383"/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26.4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0.25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0.50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0.56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0.20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0.55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0.20</w:t>
            </w:r>
          </w:p>
        </w:tc>
      </w:tr>
      <w:tr w:rsidR="00E2162C" w:rsidTr="001F6CB3">
        <w:trPr>
          <w:trHeight w:val="504"/>
        </w:trPr>
        <w:tc>
          <w:tcPr>
            <w:tcW w:w="495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</w:t>
            </w:r>
          </w:p>
        </w:tc>
        <w:tc>
          <w:tcPr>
            <w:tcW w:w="1182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C O D</w:t>
            </w:r>
          </w:p>
        </w:tc>
        <w:tc>
          <w:tcPr>
            <w:tcW w:w="707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mg/l</w:t>
            </w:r>
          </w:p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35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6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21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7</w:t>
            </w:r>
          </w:p>
        </w:tc>
      </w:tr>
      <w:tr w:rsidR="00E2162C" w:rsidTr="001F6CB3">
        <w:trPr>
          <w:trHeight w:val="504"/>
        </w:trPr>
        <w:tc>
          <w:tcPr>
            <w:tcW w:w="495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4</w:t>
            </w:r>
          </w:p>
        </w:tc>
        <w:tc>
          <w:tcPr>
            <w:tcW w:w="1182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TSS</w:t>
            </w:r>
          </w:p>
        </w:tc>
        <w:tc>
          <w:tcPr>
            <w:tcW w:w="707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mg/l</w:t>
            </w:r>
          </w:p>
        </w:tc>
        <w:tc>
          <w:tcPr>
            <w:tcW w:w="1414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10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94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7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5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10</w:t>
            </w:r>
          </w:p>
        </w:tc>
      </w:tr>
      <w:tr w:rsidR="00E2162C" w:rsidTr="001F6CB3">
        <w:trPr>
          <w:trHeight w:val="504"/>
        </w:trPr>
        <w:tc>
          <w:tcPr>
            <w:tcW w:w="495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5</w:t>
            </w:r>
          </w:p>
        </w:tc>
        <w:tc>
          <w:tcPr>
            <w:tcW w:w="1182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TDS</w:t>
            </w:r>
          </w:p>
        </w:tc>
        <w:tc>
          <w:tcPr>
            <w:tcW w:w="707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mg/l</w:t>
            </w:r>
          </w:p>
        </w:tc>
        <w:tc>
          <w:tcPr>
            <w:tcW w:w="1414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1000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383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91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229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79</w:t>
            </w:r>
          </w:p>
        </w:tc>
        <w:tc>
          <w:tcPr>
            <w:tcW w:w="65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236</w:t>
            </w:r>
          </w:p>
        </w:tc>
        <w:tc>
          <w:tcPr>
            <w:tcW w:w="633" w:type="dxa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110</w:t>
            </w:r>
          </w:p>
        </w:tc>
        <w:tc>
          <w:tcPr>
            <w:tcW w:w="0" w:type="auto"/>
            <w:vAlign w:val="center"/>
          </w:tcPr>
          <w:p w:rsidR="00E2162C" w:rsidRPr="00E2162C" w:rsidRDefault="00E2162C" w:rsidP="00E2162C">
            <w:pPr>
              <w:jc w:val="center"/>
              <w:rPr>
                <w:sz w:val="22"/>
                <w:szCs w:val="22"/>
              </w:rPr>
            </w:pPr>
            <w:r w:rsidRPr="00E2162C">
              <w:rPr>
                <w:sz w:val="22"/>
                <w:szCs w:val="22"/>
              </w:rPr>
              <w:t>37</w:t>
            </w:r>
          </w:p>
        </w:tc>
      </w:tr>
    </w:tbl>
    <w:p w:rsidR="00E2162C" w:rsidRDefault="00E2162C" w:rsidP="008A4F89">
      <w:pPr>
        <w:ind w:left="360"/>
      </w:pPr>
    </w:p>
    <w:p w:rsidR="00F83E28" w:rsidRPr="00E2162C" w:rsidRDefault="008A4F89" w:rsidP="008A4F89">
      <w:pPr>
        <w:ind w:left="360"/>
        <w:rPr>
          <w:sz w:val="22"/>
          <w:szCs w:val="22"/>
        </w:rPr>
      </w:pPr>
      <w:r w:rsidRPr="00E2162C">
        <w:rPr>
          <w:sz w:val="22"/>
          <w:szCs w:val="22"/>
        </w:rPr>
        <w:t xml:space="preserve">Source: feasibility study for augmentation of water supply to Dhaka. Final Report August, 2011 </w:t>
      </w:r>
    </w:p>
    <w:sectPr w:rsidR="00F83E28" w:rsidRPr="00E2162C" w:rsidSect="001F2D4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C7475"/>
    <w:multiLevelType w:val="hybridMultilevel"/>
    <w:tmpl w:val="FBD480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compat/>
  <w:rsids>
    <w:rsidRoot w:val="00EB4F71"/>
    <w:rsid w:val="001908FC"/>
    <w:rsid w:val="001F2D4C"/>
    <w:rsid w:val="001F6CB3"/>
    <w:rsid w:val="002C4A63"/>
    <w:rsid w:val="004068DA"/>
    <w:rsid w:val="00590AE2"/>
    <w:rsid w:val="006736BF"/>
    <w:rsid w:val="006A006C"/>
    <w:rsid w:val="008A4F89"/>
    <w:rsid w:val="008D0913"/>
    <w:rsid w:val="009A023D"/>
    <w:rsid w:val="00AF492B"/>
    <w:rsid w:val="00B54532"/>
    <w:rsid w:val="00BC14EF"/>
    <w:rsid w:val="00C318D5"/>
    <w:rsid w:val="00DA2E23"/>
    <w:rsid w:val="00E2162C"/>
    <w:rsid w:val="00EB4F71"/>
    <w:rsid w:val="00F8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2D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83E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4F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 Users</dc:creator>
  <cp:lastModifiedBy>All Users</cp:lastModifiedBy>
  <cp:revision>15</cp:revision>
  <dcterms:created xsi:type="dcterms:W3CDTF">2014-03-12T06:14:00Z</dcterms:created>
  <dcterms:modified xsi:type="dcterms:W3CDTF">2014-03-12T13:46:00Z</dcterms:modified>
</cp:coreProperties>
</file>